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17" w:rsidRPr="007C0A17" w:rsidRDefault="007C0A17" w:rsidP="007C0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C0A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The Seven-Stage Crisis Intervention Model: A Road Map to Goal Attainment, Problem Solving, and Crisis Resolution </w:t>
      </w:r>
    </w:p>
    <w:p w:rsidR="007C0A17" w:rsidRPr="007C0A17" w:rsidRDefault="007C0A17" w:rsidP="007C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t>   Albert R. Roberts, PhD</w:t>
      </w:r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Allen J. </w:t>
      </w:r>
      <w:proofErr w:type="spellStart"/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t>Ottens</w:t>
      </w:r>
      <w:proofErr w:type="spellEnd"/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PhD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0"/>
          <w:szCs w:val="20"/>
        </w:rPr>
        <w:t>From Rutgers, The State University of New Jersey (Roberts) and Northern Illinois University (</w:t>
      </w:r>
      <w:proofErr w:type="spellStart"/>
      <w:r w:rsidRPr="007C0A17">
        <w:rPr>
          <w:rFonts w:ascii="Times New Roman" w:eastAsia="Times New Roman" w:hAnsi="Times New Roman" w:cs="Times New Roman"/>
          <w:sz w:val="20"/>
          <w:szCs w:val="20"/>
        </w:rPr>
        <w:t>Ottens</w:t>
      </w:r>
      <w:proofErr w:type="spellEnd"/>
      <w:r w:rsidRPr="007C0A1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0"/>
          <w:szCs w:val="20"/>
        </w:rPr>
        <w:t xml:space="preserve">Contact author: Albert R. Roberts, Professor, Criminal Justice, Faculty of Arts and Sciences, Rutgers, The State University of New Jersey, Lucy Stone Hall, B wing, 261 Piscataway, NJ 08854. E-mail: </w:t>
      </w:r>
      <w:hyperlink r:id="rId5" w:history="1">
        <w:r w:rsidRPr="007C0A1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prof.albertroberts@comcast.net</w:t>
        </w:r>
      </w:hyperlink>
      <w:r w:rsidRPr="007C0A1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This article explicates a systematic and structured conceptual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model for crisis assessment and intervention that facilitates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planning for effective brief treatment in outpatient psychiatric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clinics, community mental health centers, counseling centers,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or crisis intervention settings. Application of Roberts' seven-stage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crisis intervention model can facilitate the clinician's effective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intervening by emphasizing rapid assessment of the client's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problem and resources, collaborating on goal selection and attainment,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finding alternative coping methods, developing a working alliance,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building upon the client's strengths. Limitations on treatment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time by insurance companies and managed care organizations have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made evidence-based crisis intervention a critical necessity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for millions of persons presenting to mental health clinics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hospital-based programs in the midst of acute crisis episodes.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Having a crisis intervention protocol facilitates treatment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planning and intervention. The authors clarify the distinct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differences between disaster management and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when each is critically needed. Also, noted is the importance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built-in evaluations, outcome measures, and performance indicators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for all crisis intervention services and programs. We are recommending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that the Roberts' crisis intervention tool be used for time-limited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response to persons in acute crisis.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KEY WORDS: crisis intervention, lethality assessment, establish rapport, coping, performance indicators, precipitating event, disaster management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We live in an era in which crisis-inducing events and acute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crisis episodes are prevalent. Each year, millions of people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are confronted with crisis-inducing events that they cannot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resolve on their own, and they often turn for help to 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units of community mental health centers, psychiatric screening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units, outpatient clinics, hospital emergency rooms, college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counseling centers, family counseling agencies, and domestic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violence programs (</w:t>
      </w:r>
      <w:hyperlink r:id="rId6" w:anchor="BIB24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Roberts, 2005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Imagine the following scenarios:</w:t>
      </w:r>
    </w:p>
    <w:p w:rsidR="007C0A17" w:rsidRPr="007C0A17" w:rsidRDefault="007C0A17" w:rsidP="007C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You are a community social worker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or psychologist working with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Houston Police Department to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deliver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services to police, emergency responders,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survivors of Hurricane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Katrina who just arrived at the Houston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Astrodome disaster shelter.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It is midnight and one of the survivors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(who was brutally raped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1 week prior to Hurricane Katrina) wakes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up screaming and throwing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things at the young man in the cot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next to hers. You were walking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out the door to drive home 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get a few hours sleep, but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lastRenderedPageBreak/>
        <w:t>instead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you are called on the loudspeaker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defuse the acute 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episode and provide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services.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You are a crisis consultant to a large Fortune 500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corporation,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a volatile domestic violence-related shooting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took place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last week at the corporate headquarters. The employee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counselor, the director of training, the director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strategic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planning, and the director of disaster planning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want you to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provide crisis intervention training to all employee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counselors and all corporate security officers.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are the new psychiatrist in an inpatient psychiatric unit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50 patients diagnosed with co-occurring disorders; over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weekend a patient assaulted the psychiatric resident you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supervising. The resident wants to be transferred to another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unit of the hospital because he had a nightmare and cold sweats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last night. What do you do now? What types of training should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be provided to all psychiatric residents and mental health clinicians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 order to prevent patient–staff conflict from reaching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 crisis point?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You are the counseling psychologist at a state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university assigned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see walk-in emergency clients. An 18-year-old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freshman appears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one afternoon and tells you she just came from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her residence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hall room and found her boyfriend in bed with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her "best friend"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roommate. Now she tells you she is seriously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considering taking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an overdose of </w:t>
      </w:r>
      <w:proofErr w:type="spellStart"/>
      <w:r w:rsidRPr="007C0A17">
        <w:rPr>
          <w:rFonts w:ascii="Times New Roman" w:eastAsia="Times New Roman" w:hAnsi="Times New Roman" w:cs="Times New Roman"/>
          <w:sz w:val="24"/>
          <w:szCs w:val="24"/>
        </w:rPr>
        <w:t>nonaspirin</w:t>
      </w:r>
      <w:proofErr w:type="spellEnd"/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 pain capsules in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their presence to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"teach them a lesson." How can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help her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find adaptive coping skills and a more effective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problem-solving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approach to her predicament?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This article delineates and discusses a systematic and structured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conceptual model for crisis intervention useful with persons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calling or walking into an outpatient psychiatric clinic, psychiatric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screening center, counseling center, or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program. A model is a prototype of the real-life clinical process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crisis clinician/counselor would like to implement. A systematic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crisis intervention model is analogous to establishing a road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map as a model of the actual roads, highways, and directions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one will be taking on a trip. Thus, the clinician can visualize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implications of each proposed crisis intervention guidepost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technique in the model's process and sequence of events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make any necessary adjustments before the program is fully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operational. The model is a series of guideposts that makes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it easier to remember alternative methods and techniques, thus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facilitating the counseling process. By learning about each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component or stage of a model, the clinician will better understand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how each component relates to one another and should facilitate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goal attainment, problem solving, and crisis resolution.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The focus of this article is on the clinical application of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Roberts' seven-stage crisis intervention model (R-SSCIM) to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those clients who present in a crisis state as a consequence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an interpersonal conflict (e.g., broken romance or divorce),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 crisis-inducing event (e.g., dating violence and sexual assault),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or a preexisting mental health problem that flares-up. 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states can be precipitated by natural disasters, such as Hurricane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Katrina, which took place as this article went to press. However,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there is a functional difference between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disaster management. A large-scale community disaster such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as a major hurricane first requires disaster management, then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emergency rescue services. The first two phases address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event itself, rather than the psychological needs and responses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those who experienced the disaster. For some, the event will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overwhelm their ability to cope; it is those people for whom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R-SSCIM is invaluable. We will discuss the differences between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disaster management and crisis intervention later in this article.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Crisis clinicians must respond quickly to the challenges posed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by clients presenting in a crisis state. Critical decisions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need to be made on behalf of the client. Clinicians need to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be aware that some clients in crisis are making one last heroic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effort to seek help and hence may be highly motivated to try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something different. Thus, a time of crisis seems to be an opportunity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maximize the crisis clinician's ability to intervene effectively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as long as he or she is focused in the here and now, willing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rapidly assess the client's problem and resources, suggest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goals and alternative coping methods, develop a working alliance,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build upon the client's strengths. At the start it is critically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important to establish rapport while assessing lethality 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determining the precipitating events/situations. It is then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important to identify the primary presenting problem and mutually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agree on short-term goals and tasks. By its nature,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involves identifying failed coping skills and then helping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client to replace them with adaptive coping skills.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It is imperative that all mental health clinicians—counseling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psychologists, mental health counselors, clinical psychologists,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psychiatrists, psychiatric nurses, social workers, and 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hotline workers—be well versed and knowledgeable in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principles and practices of crisis intervention. Several million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individuals encounter crisis-inducing events annually, and 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intervention seems to be the emerging therapeutic method of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choice for most individuals.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EC1"/>
      <w:bookmarkEnd w:id="1"/>
      <w:r w:rsidRPr="007C0A17">
        <w:rPr>
          <w:rFonts w:ascii="Times New Roman" w:eastAsia="Times New Roman" w:hAnsi="Times New Roman" w:cs="Times New Roman"/>
          <w:sz w:val="24"/>
          <w:szCs w:val="24"/>
        </w:rPr>
        <w:br w:type="textWrapping" w:clear="right"/>
      </w:r>
    </w:p>
    <w:tbl>
      <w:tblPr>
        <w:tblW w:w="5000" w:type="pct"/>
        <w:tblCellSpacing w:w="0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7C0A17" w:rsidRPr="007C0A17" w:rsidTr="007C0A17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" cy="198120"/>
                  <wp:effectExtent l="1905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shd w:val="clear" w:color="auto" w:fill="E1E1E1"/>
            <w:vAlign w:val="center"/>
            <w:hideMark/>
          </w:tcPr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 Crisis Intervention: The Need for a Model </w:t>
            </w:r>
          </w:p>
        </w:tc>
      </w:tr>
    </w:tbl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13"/>
      </w:tblGrid>
      <w:tr w:rsidR="007C0A17" w:rsidRPr="007C0A17" w:rsidTr="007C0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A17" w:rsidRPr="007C0A17" w:rsidRDefault="00270A33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anchor="top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2" name="Picture 2" descr=" 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 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TOP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7C0A1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6680" cy="83820"/>
                  <wp:effectExtent l="19050" t="0" r="7620" b="0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A17" w:rsidRPr="007C0A17">
              <w:rPr>
                <w:rFonts w:ascii="Times New Roman" w:eastAsia="Times New Roman" w:hAnsi="Times New Roman" w:cs="Times New Roman"/>
                <w:b/>
                <w:bCs/>
                <w:color w:val="464C53"/>
                <w:sz w:val="20"/>
                <w:szCs w:val="20"/>
              </w:rPr>
              <w:t>Crisis Intervention: The Need...</w:t>
            </w:r>
            <w:r w:rsidR="007C0A17" w:rsidRPr="007C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12" w:anchor="SEC2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4" name="Picture 4" descr=" 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 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Roberts' Seven-Stage Crisis...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15" w:anchor="SEC3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5" name="Picture 5" descr=" 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 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Differentiating Crisis...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17" w:anchor="SEC4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6" name="Picture 6" descr=" 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 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Evaluation Research and Outcome...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19" w:anchor="SEC5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7" name="Picture 7" descr=" 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 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Conclusion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21" w:anchor="BIBL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8" name="Picture 8" descr=" 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 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References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</w:tbl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A "crisis" has been defined as</w:t>
      </w:r>
    </w:p>
    <w:p w:rsidR="007C0A17" w:rsidRPr="007C0A17" w:rsidRDefault="007C0A17" w:rsidP="007C0A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An acute disruption of psychological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homeostasis in which one's usual coping mechanisms fail 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there exists evidence of distress and functional impairment.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subjective reaction to a stressful life experience that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compromises the individual's stability and ability to cope or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function. The main cause of a crisis is an intensely stressful,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traumatic, or hazardous event, but two other conditions are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also necessary: (1) the individual's perception of the event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as the cause of considerable upset and/or disruption; and (2)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individual's inability to resolve the disruption by previously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used coping mechanisms. Crisis also refers to "an upset in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steady state." It often has five components: a hazardous or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traumatic event, a vulnerable or unbalanced state, a precipitating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factor, an active crisis state based on the person's perception,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the resolution of the crisis. (</w:t>
      </w:r>
      <w:hyperlink r:id="rId23" w:anchor="BIB24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Roberts, 2005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, p. 778)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Given such a definition, it is imperative that crisis workers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have in mind a framework or blueprint to guide them in responding.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 short, a crisis intervention model is needed, and one 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needed for a host of reasons, such as the ones given as follows.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When confronted by a person in crisis, clinicians need to address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that person's distress, impairment, and instability by operating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 a logical and orderly process (</w:t>
      </w:r>
      <w:hyperlink r:id="rId24" w:anchor="BIB11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Greenstone &amp; Leviton, 2002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crisis worker, often with limited clinical experience,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is less likely to exacerbate the crisis with well-intentioned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but haphazard responding when trained to work within the framework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a systematic crisis intervention model. A comprehensive model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allows the novice as well as the experienced clinician to be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mindful of maintaining the fine line that allows for a response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that is active and directive enough but does not take problem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ownership away from the client. Finally, a model should suggest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steps for how the crisis worker can intentionally meet the client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where he or she is at, assess level of risk, mobilize client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resources, and move strategically to stabilize the crisis 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improve functioning.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Crisis intervention is no longer regarded as a passing fad or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as an emerging discipline. It has now evolved into a specialty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mental health field that stands on its own. Based on a solid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theoretical foundation and a praxis that is born out of over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50 years of empirical and experiential grounding,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has become a multidimensional and flexible intervention method.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roots of crisis intervention come from the pioneering work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of two community psychiatrists—Erich </w:t>
      </w:r>
      <w:proofErr w:type="spellStart"/>
      <w:r w:rsidRPr="007C0A17">
        <w:rPr>
          <w:rFonts w:ascii="Times New Roman" w:eastAsia="Times New Roman" w:hAnsi="Times New Roman" w:cs="Times New Roman"/>
          <w:sz w:val="24"/>
          <w:szCs w:val="24"/>
        </w:rPr>
        <w:t>Lindemann</w:t>
      </w:r>
      <w:proofErr w:type="spellEnd"/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 and Gerald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Caplan in the mid-1940s, 1950s, and 1960s. We have come a far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cry from its inception in the 1950s and 1960s. Specifically,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in 1943 and 1944 community psychiatrist, Dr. Erich </w:t>
      </w:r>
      <w:proofErr w:type="spellStart"/>
      <w:r w:rsidRPr="007C0A17">
        <w:rPr>
          <w:rFonts w:ascii="Times New Roman" w:eastAsia="Times New Roman" w:hAnsi="Times New Roman" w:cs="Times New Roman"/>
          <w:sz w:val="24"/>
          <w:szCs w:val="24"/>
        </w:rPr>
        <w:t>Lindemann</w:t>
      </w:r>
      <w:proofErr w:type="spellEnd"/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at Massachusetts General Hospital conceptualized crisis theory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based on his work with many acute and grief stricken survivors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relatives of the 493 dead victims of Boston's worst nightclub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fire at the Coconut Grove. Gerald Caplan, a psychiatry professor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at Massachusetts General Hospital and the Harvard School of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Public Health, expanded </w:t>
      </w:r>
      <w:hyperlink r:id="rId25" w:anchor="BIB14" w:history="1"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Lindemann's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(1944)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 pioneering work.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hyperlink r:id="rId26" w:anchor="BIB1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Caplan (1961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anchor="BIB2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1964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 was the first clinician to describe 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document the four stages of a crisis reaction: initial rise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tension from the emotionally hazardous crisis precipitating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event, increased disruption of daily living because the individual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is stuck and cannot resolve the crisis quickly, tension rapidly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increases as the individual fails to resolve the crisis through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emergency problem-solving methods, and the person goes into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 depression or mental collapse or may partially resolve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crisis by using new coping methods.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A number of crisis intervention practice models have been promulgated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over the years (e.g., </w:t>
      </w:r>
      <w:hyperlink r:id="rId28" w:anchor="BIB3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Collins &amp; Collins, 2005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29" w:anchor="BIB11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Greenstone &amp; Leviton, 2002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hyperlink r:id="rId30" w:anchor="BIB13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Jones, 1968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31" w:anchor="BIB26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Roberts &amp; </w:t>
        </w:r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Grau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1970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However, there is one crisis intervention model that builds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upon and expands the seminal thinking of the founders of 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theory, </w:t>
      </w:r>
      <w:hyperlink r:id="rId32" w:anchor="BIB2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Caplan (1964)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anchor="BIB10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Golan (1978)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34" w:anchor="BIB14" w:history="1"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Lindemann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(1944)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R-SSCIM (</w:t>
      </w:r>
      <w:hyperlink r:id="rId35" w:anchor="BIB19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Roberts, 1991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anchor="BIB20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anchor="BIB21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1998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 w:anchor="BIB24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 It represents a practical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example of a stepwise blueprint for crisis responding that has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applicability across a broad spectrum of crisis situations.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What follows is an explication of that model.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SEC2"/>
      <w:bookmarkEnd w:id="2"/>
      <w:r w:rsidRPr="007C0A17">
        <w:rPr>
          <w:rFonts w:ascii="Times New Roman" w:eastAsia="Times New Roman" w:hAnsi="Times New Roman" w:cs="Times New Roman"/>
          <w:sz w:val="24"/>
          <w:szCs w:val="24"/>
        </w:rPr>
        <w:br w:type="textWrapping" w:clear="right"/>
      </w:r>
    </w:p>
    <w:tbl>
      <w:tblPr>
        <w:tblW w:w="5000" w:type="pct"/>
        <w:tblCellSpacing w:w="0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7C0A17" w:rsidRPr="007C0A17" w:rsidTr="007C0A17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" cy="198120"/>
                  <wp:effectExtent l="19050" t="0" r="0" b="0"/>
                  <wp:docPr id="9" name="Picture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shd w:val="clear" w:color="auto" w:fill="E1E1E1"/>
            <w:vAlign w:val="center"/>
            <w:hideMark/>
          </w:tcPr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 Roberts' Seven-Stage Crisis Intervention Model </w:t>
            </w:r>
          </w:p>
        </w:tc>
      </w:tr>
    </w:tbl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13"/>
      </w:tblGrid>
      <w:tr w:rsidR="007C0A17" w:rsidRPr="007C0A17" w:rsidTr="007C0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A17" w:rsidRPr="007C0A17" w:rsidRDefault="00270A33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" w:anchor="top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10" name="Picture 10" descr=" 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 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TOP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40" w:anchor="SEC1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11" name="Picture 11" descr=" 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 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Crisis Intervention: The Need...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7C0A1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6680" cy="83820"/>
                  <wp:effectExtent l="19050" t="0" r="7620" b="0"/>
                  <wp:docPr id="12" name="Picture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A17" w:rsidRPr="007C0A17">
              <w:rPr>
                <w:rFonts w:ascii="Times New Roman" w:eastAsia="Times New Roman" w:hAnsi="Times New Roman" w:cs="Times New Roman"/>
                <w:b/>
                <w:bCs/>
                <w:color w:val="464C53"/>
                <w:sz w:val="20"/>
                <w:szCs w:val="20"/>
              </w:rPr>
              <w:t>Roberts' Seven-Stage Crisis...</w:t>
            </w:r>
            <w:r w:rsidR="007C0A17" w:rsidRPr="007C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42" w:anchor="SEC3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13" name="Picture 13" descr=" 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 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Differentiating Crisis...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43" w:anchor="SEC4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14" name="Picture 14" descr=" 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 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Evaluation Research and Outcome...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44" w:anchor="SEC5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15" name="Picture 15" descr=" 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 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Conclusion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45" w:anchor="BIBL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16" name="Picture 16" descr=" 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 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References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</w:tbl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 xml:space="preserve">In conceptualizing the process of crisis intervention, </w:t>
      </w:r>
      <w:hyperlink r:id="rId46" w:anchor="BIB19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 (1991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hyperlink r:id="rId47" w:anchor="BIB22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2000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8" w:anchor="BIB24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 has identified seven critical stages through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which clients typically pass on the road to crisis stabilization,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resolution, and mastery (</w:t>
      </w:r>
      <w:hyperlink r:id="rId49" w:anchor="FIG1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Figure 1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 These stages, listed below,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are essential, sequential, and sometimes overlapping in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process of crisis intervention:</w:t>
      </w:r>
    </w:p>
    <w:p w:rsidR="007C0A17" w:rsidRPr="007C0A17" w:rsidRDefault="007C0A17" w:rsidP="007C0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plan and conduct a thorough biopsychosocial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lethality/imminent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danger assessment;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make psychological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contact and rapidly establish the collaborative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relationship;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identify the major problems, including crisis precipitants;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encourage an exploration of feelings and emotions;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generate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explore alternatives and new coping strategies;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restore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functioning through implementation of an action plan;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follow-up and booster sessions.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What follows is an explication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that model.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FIG1"/>
      <w:bookmarkEnd w:id="3"/>
      <w:r w:rsidRPr="007C0A1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7C0A17" w:rsidRPr="007C0A17" w:rsidTr="007C0A17">
        <w:trPr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tbl>
            <w:tblPr>
              <w:tblW w:w="0" w:type="auto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649"/>
              <w:gridCol w:w="6243"/>
            </w:tblGrid>
            <w:tr w:rsidR="007C0A17" w:rsidRPr="007C0A17">
              <w:trPr>
                <w:tblCellSpacing w:w="1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C0A17" w:rsidRPr="007C0A17" w:rsidRDefault="007C0A17" w:rsidP="007C0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379220" cy="1905000"/>
                        <wp:effectExtent l="19050" t="0" r="0" b="0"/>
                        <wp:docPr id="17" name="Picture 17" descr=" 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 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0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0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View larger version</w:t>
                  </w:r>
                  <w:r w:rsidRPr="007C0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(23K):</w:t>
                  </w:r>
                  <w:r w:rsidRPr="007C0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2" w:history="1">
                    <w:r w:rsidRPr="007C0A1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[in this window]</w:t>
                    </w:r>
                  </w:hyperlink>
                  <w:r w:rsidRPr="007C0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3" w:tgtFrame="FIG1" w:history="1">
                    <w:r w:rsidRPr="007C0A1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[in a new window]</w:t>
                    </w:r>
                  </w:hyperlink>
                  <w:r w:rsidRPr="007C0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E1E1E1"/>
                  <w:hideMark/>
                </w:tcPr>
                <w:p w:rsidR="007C0A17" w:rsidRPr="007C0A17" w:rsidRDefault="007C0A17" w:rsidP="007C0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0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FIGURE 1</w:t>
                  </w:r>
                  <w:r w:rsidRPr="007C0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Roberts' Seven Stage Crisis Intervention Model</w:t>
                  </w:r>
                </w:p>
                <w:p w:rsidR="007C0A17" w:rsidRPr="007C0A17" w:rsidRDefault="007C0A17" w:rsidP="007C0A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0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Source: Copyright © Albert R. Roberts, 1991. Reprinted by permission of the author.</w:t>
                  </w:r>
                </w:p>
              </w:tc>
            </w:tr>
          </w:tbl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0A17" w:rsidRPr="007C0A17" w:rsidRDefault="007C0A17" w:rsidP="007C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</w:r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t>Stage I: Psychosocial and Lethality Assessment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The crisis worker must conduct a swift but thorough biopsychosocial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assessment. At a minimum, this assessment should cover the client's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environmental supports and stressors, medical needs and medications,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current use of drugs and alcohol, and internal and external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coping methods and resources (</w:t>
      </w:r>
      <w:hyperlink r:id="rId54" w:anchor="BIB7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Eaton &amp; </w:t>
        </w:r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Ertl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2000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 One useful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(and rapid) method for assessing the emotional, cognitive, 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behavioral aspects of a crisis reaction is the triage assessment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model (</w:t>
      </w:r>
      <w:hyperlink r:id="rId55" w:anchor="BIB15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Myer, 2001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56" w:anchor="BIB16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Myer, Williams, </w:t>
        </w:r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Ottens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&amp; Schmidt, 1992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hyperlink r:id="rId57" w:anchor="BIB23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Roberts, 2002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Assessing lethality, first and foremost, involves ascertaining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whether the client has actually initiated a suicide attempt,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such as ingesting a poison or overdose of medication. If no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suicide attempt is in progress, the crisis worker should inquire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about the client's "potential" for self-harm. This assessment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requires</w:t>
      </w:r>
    </w:p>
    <w:p w:rsidR="007C0A17" w:rsidRPr="007C0A17" w:rsidRDefault="007C0A17" w:rsidP="007C0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asking about suicidal thoughts and feelings (e.g., "When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say you can't take it anymore, is that an indication you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thinking of hurting yourself?");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estimating the strength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the client's psychological intent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inflict deadly harm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(e.g., a hotline caller who suffers from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 fatal disease or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painful condition may have strong intent);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gauging the lethality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suicide plan (e.g., does the person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 crisis have a plan?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how feasible is the plan? does the person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 crisis have a method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 mind to carry out the plan? how lethal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is the method? does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person have access to a means of self-harm,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such as drugs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or a firearm?);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inquiring about suicide history;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taking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into consideration certain risk factors (e.g., is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client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socially isolated or depressed, experiencing a significant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loss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such as divorce or layoff?).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With regard to imminent danger,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crisis worker must establish, for example, if the caller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on the hotline is now a target of domestic violence, a violent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stalker, or sexual abuse.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Rather than grilling the client for assessment information,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sensitive clinician or counselor uses an artful interviewing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style that allows this information to emerge as the client's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story unfolds. A good assessment is likely to have occurred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if the clinician has a solid understanding of the client's situation,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the client, in this process, feels as though he or she has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been heard and understood. Thus, it is quite understandable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that in the Roberts model, Stage I—Assessment and Stage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II—Rapidly Establish Rapport are very much intertwined.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t>Stage II: Rapidly Establish Rapport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Rapport is facilitated by the presence of counselor-offered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conditions such as genuineness, respect, and acceptance of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client (</w:t>
      </w:r>
      <w:hyperlink r:id="rId58" w:anchor="BIB24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Roberts, 2005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 This is also the stage in which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traits, behaviors, or fundamental character strengths of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crisis worker come to fore in order to instill trust and confidence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 the client. Although a host of such strengths have been identified,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some of the most prominent include good eye contact, nonjudgmental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attitude, creativity, flexibility, positive mental attitude,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reinforcing small gains, and resiliency.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t>Stage III: Identify the Major Problems or Crisis Precipitants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Crisis intervention focuses on the client's current problems,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which are often the ones that precipitated the crisis. As </w:t>
      </w:r>
      <w:hyperlink r:id="rId59" w:anchor="BIB9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Ewing (1978)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pointed out, the crisis worker is interested in elucidating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just what in the client's life has led her or him to require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help at the present time. Thus, the question asked from a variety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angles is "Why now?"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270A33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anchor="BIB24" w:history="1">
        <w:r w:rsidR="007C0A17"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 (2005)</w:t>
        </w:r>
      </w:hyperlink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 xml:space="preserve"> suggested not only inquiring about the precipitating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event (the proverbial "last straw") but also prioritizing problems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in terms of which to work on first, a concept referred to as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"looking for leverage" (</w:t>
      </w:r>
      <w:hyperlink r:id="rId61" w:anchor="BIB8" w:history="1">
        <w:r w:rsidR="007C0A17"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Egan, 2002</w:t>
        </w:r>
      </w:hyperlink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). In the course of understanding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how the event escalated into a crisis, the clinician gains an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evolving conceptualization of the client's "modal coping style"—one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that will likely require modification if the present crisis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is to be resolved and future crises prevented. For example,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hyperlink r:id="rId62" w:anchor="BIB18" w:history="1">
        <w:proofErr w:type="spellStart"/>
        <w:r w:rsidR="007C0A17"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Ottens</w:t>
        </w:r>
        <w:proofErr w:type="spellEnd"/>
        <w:r w:rsidR="007C0A17"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and Pinson (2005)</w:t>
        </w:r>
      </w:hyperlink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 xml:space="preserve"> in their work with caregivers in crisis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have identified a repetitive coping style—argue with care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recipient-acquiesce to care recipient's demands-blame self when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</w:rPr>
        <w:t>giving in fails—that can eventually escalate into a crisis.</w:t>
      </w:r>
      <w:r w:rsidR="007C0A17"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t>Stage IV: Deal With Feelings and Emotions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There are two aspects to Stage IV. The crisis worker strives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allow the client to express feelings, to vent and heal, 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explain her or his story about the current crisis situation.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do this, the crisis worker relies on the familiar "active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listening" skills like paraphrasing, reflecting feelings, 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probing (</w:t>
      </w:r>
      <w:hyperlink r:id="rId63" w:anchor="BIB8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Egan, 2002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 Very cautiously, the crisis worker must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eventually work challenging responses into the crisis-counseling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dialogue. Challenging responses can include giving information,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reframing, interpretations, and playing "devil's advocate."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Challenging responses, if appropriately applied, help to loosen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clients' maladaptive beliefs and to consider other behavioral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options. For example, in our earlier example of the young woman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who found boyfriend and roommate locked in a cheating embrace,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counselor at Stage IV allows the woman to express her feelings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hurt and jealousy and to tell her story of trust betrayed.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counselor, at a judicious moment, will wonder out loud whether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taking an overdose of acetaminophen will be the most effective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way of getting her point across.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t>Stage V: Generate and Explore Alternatives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This stage can often be the most difficult to accomplish in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crisis intervention. Clients in crisis, by definition, lack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equanimity to study the big picture and tend to doggedly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cling to familiar ways of coping even when they are backfiring.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However, if Stage IV has been achieved, the client in 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has probably worked through enough feelings to re-establish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some emotional balance. Now, clinician and client can begin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put options on the table, like a no-suicide contract or brief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hospitalization, for ensuring the client's safety; or discuss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alternatives for finding temporary housing; or consider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pros and cons of various programs for treating chemical dependency.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It is important to keep in mind that these alternatives are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better when they are generated collaboratively and when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alternatives selected are "owned" by the client.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The clinician certainly can inquire about what the client has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found that works in similar situations. For example, it frequently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happens that relatively recent immigrants or bicultural clients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will experience crises that occur as a result of a cultural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clash or "mismatch," as when values or customs of the traditional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culture are ignored or violated in the United States. For example,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 Mexico the custom is to accompany or be an escort when one's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daughter starts dating. The United States has no such custom.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It may help to consider how the client has coped with or negotiated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other cultural mismatches. If this crisis precipitant is a unique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experience, then clinician and client can brainstorm alternatives—sometimes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more outlandish, the better—that can be applied to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current event. Solution-focused therapy techniques, such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as "Amplifying Solution Talk" (</w:t>
      </w:r>
      <w:hyperlink r:id="rId64" w:anchor="BIB6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DeJong &amp; Berg, 1998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 can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be integrated into Stage IV.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t>Stage VI: Implement an Action Plan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Here is where strategies become integrated into an empowering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treatment plan or </w:t>
      </w:r>
      <w:proofErr w:type="spellStart"/>
      <w:r w:rsidRPr="007C0A17">
        <w:rPr>
          <w:rFonts w:ascii="Times New Roman" w:eastAsia="Times New Roman" w:hAnsi="Times New Roman" w:cs="Times New Roman"/>
          <w:sz w:val="24"/>
          <w:szCs w:val="24"/>
        </w:rPr>
        <w:t>co-ordinated</w:t>
      </w:r>
      <w:proofErr w:type="spellEnd"/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 intervention. </w:t>
      </w:r>
      <w:hyperlink r:id="rId65" w:anchor="BIB12" w:history="1"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Jobes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Berman, and Martin (2005)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who described crisis intervention with high-risk,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suicidal youth, noted the shift that occurs at Stage VI from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crisis to resolution. For these suicidal youth, an action plan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can involve several elements:</w:t>
      </w:r>
    </w:p>
    <w:p w:rsidR="007C0A17" w:rsidRPr="007C0A17" w:rsidRDefault="007C0A17" w:rsidP="007C0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removing the means—involving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parents or significant others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 the removal of all lethal means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safeguarding the environment;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negotiating safety—time-limited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agreements during which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client will agree to maintain his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or her safety;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future linkage—scheduling phone calls,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subsequent clinical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contacts, events to look forward to;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decreasing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anxiety and sleep loss—if acutely anxious,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medication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may be indicated but carefully monitored;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decreasing isolation—friends,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family, neighbors need to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be mobilized to keep ongoing contact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with the youth in crisis;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hospitalization—a necessary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intervention if risk remains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unabated and the patient is unable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contract for his or her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own safety (see </w:t>
      </w:r>
      <w:hyperlink r:id="rId66" w:anchor="BIB12" w:history="1"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Jobes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et al., 2005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p. 411).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Obviously, the concrete action plans taken at this stage (e.g.,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entering a 12-step treatment program, joining a support group,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seeking temporary residence in a women's shelter) are critical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for restoring the client's equilibrium and psychological balance.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However, there is another dimension that is essential to Stage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VI, as </w:t>
      </w:r>
      <w:hyperlink r:id="rId67" w:anchor="BIB24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 (2005)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 indicated, and that is the cognitive dimension.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Thus, recovering from a divorce or death of a child or drug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overdose requires making some meaning out of the crisis event: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why did it happen? What does it mean? What are alternative constructions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that could have been placed on the event? Who was involved?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How did actual events conflict with one's expectations? What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responses (cognitive or behavioral) to the crisis actually made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things worse? Working through the meaning of the event is important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for gaining mastery over the situation and for being able to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cope with similar situations in the future.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b/>
          <w:bCs/>
          <w:sz w:val="24"/>
          <w:szCs w:val="24"/>
        </w:rPr>
        <w:t>Stage VII: Follow-Up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Crisis workers should plan for a follow-up contact with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client after the initial intervention to ensure that the 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is on its way to being resolved and to evaluate the </w:t>
      </w:r>
      <w:proofErr w:type="spellStart"/>
      <w:r w:rsidRPr="007C0A17">
        <w:rPr>
          <w:rFonts w:ascii="Times New Roman" w:eastAsia="Times New Roman" w:hAnsi="Times New Roman" w:cs="Times New Roman"/>
          <w:sz w:val="24"/>
          <w:szCs w:val="24"/>
        </w:rPr>
        <w:t>postcrisis</w:t>
      </w:r>
      <w:proofErr w:type="spellEnd"/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status of the client. This </w:t>
      </w:r>
      <w:proofErr w:type="spellStart"/>
      <w:r w:rsidRPr="007C0A17">
        <w:rPr>
          <w:rFonts w:ascii="Times New Roman" w:eastAsia="Times New Roman" w:hAnsi="Times New Roman" w:cs="Times New Roman"/>
          <w:sz w:val="24"/>
          <w:szCs w:val="24"/>
        </w:rPr>
        <w:t>postcrisis</w:t>
      </w:r>
      <w:proofErr w:type="spellEnd"/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 evaluation of the client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can include</w:t>
      </w:r>
    </w:p>
    <w:p w:rsidR="007C0A17" w:rsidRPr="007C0A17" w:rsidRDefault="007C0A17" w:rsidP="007C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physical condition of the client (e.g., sleeping,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nutrition,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hygiene);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cognitive mastery of the precipitating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event (does the client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have a better understanding of what happened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why it happened?);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an assessment of overall functioning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including, social, spiritual,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employment, and academic;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satisfaction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progress with ongoing treatment (e.g., financial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counseling);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any current stressors and how those are being handled;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for possible referrals (e.g., legal, housing, medical).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Follow-up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can also include the scheduling of a "booster" session in about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 month after the crisis intervention has been terminated. Treatment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gains and potential problems can be discussed at the booster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session. For those counselors working with grieving clients,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it is recommended that a follow-up session be scheduled around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anniversary date of the deceased's death (</w:t>
      </w:r>
      <w:hyperlink r:id="rId68" w:anchor="BIB29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Worden, 2002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Similarly, for those crisis counselors working with victims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violent crimes, it is recommended that a follow-up session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be scheduled at the 1-month and 1-year anniversary of the victimization.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SEC3"/>
      <w:bookmarkEnd w:id="4"/>
      <w:r w:rsidRPr="007C0A17">
        <w:rPr>
          <w:rFonts w:ascii="Times New Roman" w:eastAsia="Times New Roman" w:hAnsi="Times New Roman" w:cs="Times New Roman"/>
          <w:sz w:val="24"/>
          <w:szCs w:val="24"/>
        </w:rPr>
        <w:br w:type="textWrapping" w:clear="right"/>
      </w:r>
    </w:p>
    <w:tbl>
      <w:tblPr>
        <w:tblW w:w="5000" w:type="pct"/>
        <w:tblCellSpacing w:w="0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7C0A17" w:rsidRPr="007C0A17" w:rsidTr="007C0A17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" cy="198120"/>
                  <wp:effectExtent l="19050" t="0" r="0" b="0"/>
                  <wp:docPr id="18" name="Picture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shd w:val="clear" w:color="auto" w:fill="E1E1E1"/>
            <w:vAlign w:val="center"/>
            <w:hideMark/>
          </w:tcPr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 Differentiating Crisis Intervention From Disaster Management </w:t>
            </w:r>
          </w:p>
        </w:tc>
      </w:tr>
    </w:tbl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13"/>
      </w:tblGrid>
      <w:tr w:rsidR="007C0A17" w:rsidRPr="007C0A17" w:rsidTr="007C0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A17" w:rsidRPr="007C0A17" w:rsidRDefault="00270A33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9" w:anchor="top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19" name="Picture 19" descr=" 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 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TOP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70" w:anchor="SEC1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20" name="Picture 20" descr=" 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 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Crisis Intervention: The Need...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71" w:anchor="SEC2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21" name="Picture 21" descr=" 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 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Roberts' Seven-Stage Crisis...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7C0A1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6680" cy="83820"/>
                  <wp:effectExtent l="19050" t="0" r="7620" b="0"/>
                  <wp:docPr id="22" name="Picture 2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A17" w:rsidRPr="007C0A17">
              <w:rPr>
                <w:rFonts w:ascii="Times New Roman" w:eastAsia="Times New Roman" w:hAnsi="Times New Roman" w:cs="Times New Roman"/>
                <w:b/>
                <w:bCs/>
                <w:color w:val="464C53"/>
                <w:sz w:val="20"/>
                <w:szCs w:val="20"/>
              </w:rPr>
              <w:t>Differentiating Crisis...</w:t>
            </w:r>
            <w:r w:rsidR="007C0A17" w:rsidRPr="007C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72" w:anchor="SEC4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23" name="Picture 23" descr=" 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 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Evaluation Research and Outcome...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73" w:anchor="SEC5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24" name="Picture 24" descr=" 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 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Conclusion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74" w:anchor="BIBL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25" name="Picture 25" descr=" 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 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References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</w:tbl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For those in need, the third phase of disaster response—crisis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intervention—usually begins 1–4 weeks after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disaster unfolds. Phase I is generally known as "Impact" 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Phase II is known as the "Heroic or Rescue" phase. Phases I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II involve the disaster management and emergency relief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efforts of local and state police, firefighters and rescue squads,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emergency medical technicians, the American Red Cross volunteers,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Salvation Army, and the Federal Emergency Management Agency.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disaster and emergency management agencies focus on public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safety; on locating disaster shelters, temporary housing units,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host homes; and on providing food, clean water, clothing,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transportation, and medical care for survivors and their families.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After the survivors and their families are rescued and transported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dry land and safe shelter, the goal is to provide them with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well-balanced meals, continued medical care, sleep, and rest.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It is also critically important to help survivors to reconnect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reunite with family members and close friends. Then, 1–4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weeks after surviving the loss of their home, neighbors, and/or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community, Phase III—crisis intervention can begin—if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it is requested.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Crisis intervention must be voluntary, delivered quickly, and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provided on an as-needed basis. A crisis is personal and 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dependent on the individual's perception of the potentially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crisis-inducing event, their personality and temperament, life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experiences, and varying degrees of coping skills (</w:t>
      </w:r>
      <w:hyperlink r:id="rId75" w:anchor="BIB24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Roberts, 2005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 crisis event can provide an opportunity, a challenge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to life goals, a rapid deterioration of functioning, or a positive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turning point in the quality of one's life (</w:t>
      </w:r>
      <w:hyperlink r:id="rId76" w:anchor="BIB25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Roberts &amp; </w:t>
        </w:r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Dziegielewski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1995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One person with inner strengths and resiliency may bounce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back quickly after an earthquake, tornado or hurricane, whereas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another person of the same age with a preexisting mental disorder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may completely fall apart and go into an acute crisis state.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 young emergency room physician might adapt well upon reaching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Atlanta or Houston, whereas a young social worker suffering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from major depression may completely go to pieces upon arrival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at her cousin's house in Dallas, TX. R-SSCIM is the same for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survivors of community disaster. But we suggest that extra care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be taken in applying R-SSCIM so that the mental health professional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understands and distinguishes an acute stress reaction from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intense impact of the disaster from which most people rapidly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recover. This takes skill on the surface because both reactions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often look the same. Normal and specific reactions frequently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include shock, numbness, exhaustion, disbelief, sadness, indecisiveness,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frustration, anxiety, anger, impulsiveness, and fear.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SEC4"/>
      <w:bookmarkEnd w:id="5"/>
      <w:r w:rsidRPr="007C0A17">
        <w:rPr>
          <w:rFonts w:ascii="Times New Roman" w:eastAsia="Times New Roman" w:hAnsi="Times New Roman" w:cs="Times New Roman"/>
          <w:sz w:val="24"/>
          <w:szCs w:val="24"/>
        </w:rPr>
        <w:br w:type="textWrapping" w:clear="right"/>
      </w:r>
    </w:p>
    <w:tbl>
      <w:tblPr>
        <w:tblW w:w="5000" w:type="pct"/>
        <w:tblCellSpacing w:w="0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7C0A17" w:rsidRPr="007C0A17" w:rsidTr="007C0A17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" cy="198120"/>
                  <wp:effectExtent l="19050" t="0" r="0" b="0"/>
                  <wp:docPr id="26" name="Picture 2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shd w:val="clear" w:color="auto" w:fill="E1E1E1"/>
            <w:vAlign w:val="center"/>
            <w:hideMark/>
          </w:tcPr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 Evaluation Research and Outcome Measures </w:t>
            </w:r>
          </w:p>
        </w:tc>
      </w:tr>
    </w:tbl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13"/>
      </w:tblGrid>
      <w:tr w:rsidR="007C0A17" w:rsidRPr="007C0A17" w:rsidTr="007C0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A17" w:rsidRPr="007C0A17" w:rsidRDefault="00270A33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7" w:anchor="top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27" name="Picture 27" descr=" 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 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TOP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78" w:anchor="SEC1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28" name="Picture 28" descr=" 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 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Crisis Intervention: The Need...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79" w:anchor="SEC2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29" name="Picture 29" descr=" 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 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Roberts' Seven-Stage Crisis...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80" w:anchor="SEC3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30" name="Picture 30" descr=" 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 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Differentiating Crisis...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7C0A1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6680" cy="83820"/>
                  <wp:effectExtent l="19050" t="0" r="7620" b="0"/>
                  <wp:docPr id="31" name="Picture 3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A17" w:rsidRPr="007C0A17">
              <w:rPr>
                <w:rFonts w:ascii="Times New Roman" w:eastAsia="Times New Roman" w:hAnsi="Times New Roman" w:cs="Times New Roman"/>
                <w:b/>
                <w:bCs/>
                <w:color w:val="464C53"/>
                <w:sz w:val="20"/>
                <w:szCs w:val="20"/>
              </w:rPr>
              <w:t>Evaluation Research and Outcome...</w:t>
            </w:r>
            <w:r w:rsidR="007C0A17" w:rsidRPr="007C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81" w:anchor="SEC5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32" name="Picture 32" descr=" 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 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Conclusion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82" w:anchor="BIBL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33" name="Picture 33" descr=" 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 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References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</w:tbl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The current approach in healthcare and mental health settings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is to apply best practices based on evidence-based systematic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reviews such as the R-SSCIM in order to assist clinicians by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providing a stable sequential framework for quickly addressing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acute crisis episodes in a continuously changing care environment.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 growing number of studies have provided evidence of the effectiveness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time-limited crisis intervention (</w:t>
      </w:r>
      <w:hyperlink r:id="rId83" w:anchor="BIB4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Corcoran &amp; Roberts, 2000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hyperlink r:id="rId84" w:anchor="BIB5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Davis &amp; Taylor, 1997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5" w:anchor="BIB17" w:history="1"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Neimeyer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Pfeiffer, 1994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hyperlink r:id="rId86" w:anchor="BIB26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Roberts &amp; </w:t>
        </w:r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Grau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1970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7" w:anchor="BIB27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Rudd, Joiner, &amp; Rajab, 1995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research literature on quasi-experimental studies of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effectiveness of crisis intervention compared to other treatments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supports the use of time-limited and intensive crisis intervention.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However, despite promising crisis treatment effects, we cannot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yet determine the long-term impact of evidence-based 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intervention until longitudinal studies are completed. First,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crisis intervention applications need to be refined so that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booster sessions after 1, 6, and 12 months are implemented.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Otherwise, we will probably continue to see positive outcomes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wash out after 12 months </w:t>
      </w:r>
      <w:proofErr w:type="spellStart"/>
      <w:r w:rsidRPr="007C0A17">
        <w:rPr>
          <w:rFonts w:ascii="Times New Roman" w:eastAsia="Times New Roman" w:hAnsi="Times New Roman" w:cs="Times New Roman"/>
          <w:sz w:val="24"/>
          <w:szCs w:val="24"/>
        </w:rPr>
        <w:t>postcrisis</w:t>
      </w:r>
      <w:proofErr w:type="spellEnd"/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 intervention completion.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As a growing number of clinicians move into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work, it is imperative that they become familiar with best practices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based on evidence-based reviews and the need for built-in evaluations.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In order to measure effectiveness and crisis resolution, as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well as facilitate accountability and quality improvement, it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is critical that outcome measures are clearly explicated in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behavioral and quantifiable terms. Common performance indicators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and measures should eventually lead to quality mental health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and effective crisis intervention services. </w:t>
      </w:r>
      <w:hyperlink r:id="rId88" w:anchor="BIB28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Teague, </w:t>
        </w:r>
        <w:proofErr w:type="spellStart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Trabin</w:t>
        </w:r>
        <w:proofErr w:type="spellEnd"/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and Ray (2004)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in their chapter in the book 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</w:rPr>
        <w:t>Manual: Research and Outcome Measures in Health and Human Services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identified and discussed key concepts and common performance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indicators and measures. We have applied four of these performance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indicators to a crisis intervention program:</w:t>
      </w:r>
    </w:p>
    <w:p w:rsidR="007C0A17" w:rsidRPr="007C0A17" w:rsidRDefault="007C0A17" w:rsidP="007C0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duration: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mean length of crisis service during the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reporting period for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persons receiving services in each of three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levels of care: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24-hr crisis intervention hotline,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at outpatient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clinic, and inpatient psychiatry crisis services.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</w:rPr>
        <w:t>Follow-up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</w:rPr>
        <w:t>after hospitalization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: percentage of persons discharged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24-hr inpatient psychiatric care who receive follow-up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ambulatory,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day treatment, or outpatient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within 30 days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discharge.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</w:rPr>
        <w:t>Initiation of crisis intervention for persons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</w:rPr>
        <w:t>with mental health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</w:rPr>
        <w:t>problems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: the percentage of persons identified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during the year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with a new crisis episode related to major depression,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schizophrenia,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schizoaffective disorder, or bipolar disorder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who have had either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 inpatient encounter for treatment of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that disorder or a subsequent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treatment encounter within 14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days after a first crisis intervention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session.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</w:rPr>
        <w:t>Engagement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i/>
          <w:iCs/>
          <w:sz w:val="24"/>
          <w:szCs w:val="24"/>
        </w:rPr>
        <w:t>in treatment for mental health problems: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 xml:space="preserve"> the percentage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of persons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identified during the year with a new episode of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major depression,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social phobia, panic disorder, schizophrenia,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schizoaffective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disorder, or bipolar disorder who have had either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 single inpatient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encounter or two outpatient treatment encounters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within 30 days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after the initiation of crisis intervention (</w:t>
      </w:r>
      <w:hyperlink r:id="rId89" w:anchor="BIB28" w:history="1">
        <w:r w:rsidRPr="007C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Teague et al., 2004</w:t>
        </w:r>
      </w:hyperlink>
      <w:r w:rsidRPr="007C0A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p. 59.).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SEC5"/>
      <w:bookmarkEnd w:id="6"/>
      <w:r w:rsidRPr="007C0A17">
        <w:rPr>
          <w:rFonts w:ascii="Times New Roman" w:eastAsia="Times New Roman" w:hAnsi="Times New Roman" w:cs="Times New Roman"/>
          <w:sz w:val="24"/>
          <w:szCs w:val="24"/>
        </w:rPr>
        <w:br w:type="textWrapping" w:clear="right"/>
      </w:r>
    </w:p>
    <w:tbl>
      <w:tblPr>
        <w:tblW w:w="5000" w:type="pct"/>
        <w:tblCellSpacing w:w="0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7C0A17" w:rsidRPr="007C0A17" w:rsidTr="007C0A17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" cy="198120"/>
                  <wp:effectExtent l="19050" t="0" r="0" b="0"/>
                  <wp:docPr id="34" name="Picture 3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shd w:val="clear" w:color="auto" w:fill="E1E1E1"/>
            <w:vAlign w:val="center"/>
            <w:hideMark/>
          </w:tcPr>
          <w:p w:rsidR="007C0A17" w:rsidRPr="007C0A17" w:rsidRDefault="007C0A17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A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 Conclusion </w:t>
            </w:r>
          </w:p>
        </w:tc>
      </w:tr>
    </w:tbl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13"/>
      </w:tblGrid>
      <w:tr w:rsidR="007C0A17" w:rsidRPr="007C0A17" w:rsidTr="007C0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A17" w:rsidRPr="007C0A17" w:rsidRDefault="00270A33" w:rsidP="007C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0" w:anchor="top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35" name="Picture 35" descr=" 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 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TOP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91" w:anchor="SEC1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36" name="Picture 36" descr=" 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 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Crisis Intervention: The Need...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92" w:anchor="SEC2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37" name="Picture 37" descr=" 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 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Roberts' Seven-Stage Crisis...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93" w:anchor="SEC3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38" name="Picture 38" descr=" 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 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Differentiating Crisis...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94" w:anchor="SEC4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39" name="Picture 39" descr=" 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 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Evaluation Research and Outcome...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7C0A1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6680" cy="83820"/>
                  <wp:effectExtent l="19050" t="0" r="7620" b="0"/>
                  <wp:docPr id="40" name="Picture 4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A17" w:rsidRPr="007C0A17">
              <w:rPr>
                <w:rFonts w:ascii="Times New Roman" w:eastAsia="Times New Roman" w:hAnsi="Times New Roman" w:cs="Times New Roman"/>
                <w:b/>
                <w:bCs/>
                <w:color w:val="464C53"/>
                <w:sz w:val="20"/>
                <w:szCs w:val="20"/>
              </w:rPr>
              <w:t>Conclusion</w:t>
            </w:r>
            <w:r w:rsidR="007C0A17" w:rsidRPr="007C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95" w:anchor="BIBL" w:history="1">
              <w:r w:rsidR="007C0A1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6680" cy="83820"/>
                    <wp:effectExtent l="19050" t="0" r="7620" b="0"/>
                    <wp:docPr id="41" name="Picture 41" descr=" 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 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References</w:t>
              </w:r>
              <w:r w:rsidR="007C0A17" w:rsidRPr="007C0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</w:tbl>
    <w:p w:rsidR="007C0A17" w:rsidRPr="007C0A17" w:rsidRDefault="007C0A17" w:rsidP="007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br/>
        <w:t>The R-SSCIM has applicability for the wide range of crisis workers—counselors,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paraprofessionals, clinical social workers, clergy, or psychologists—who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are called upon to make rapid assessments and clinical decisions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when faced with a client who is in the midst of a crisis-inducing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or traumatic event. If done properly, crisis intervention can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facilitate an earlier resolution of acute stress disorders or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crisis episodes. Not only does this model give the crisis worker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an overarching plan for how to proceed, but the components of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the model take into consideration what the persons in crisis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bring with themselves to every crisis-counseling encounter—their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C0A17">
        <w:rPr>
          <w:rFonts w:ascii="Times New Roman" w:eastAsia="Times New Roman" w:hAnsi="Times New Roman" w:cs="Times New Roman"/>
          <w:sz w:val="24"/>
          <w:szCs w:val="24"/>
        </w:rPr>
        <w:t>inner strengths and resiliency.</w:t>
      </w:r>
      <w:r w:rsidRPr="007C0A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6B1D6A" w:rsidRDefault="00270A33"/>
    <w:sectPr w:rsidR="006B1D6A" w:rsidSect="0051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6DA0"/>
    <w:multiLevelType w:val="multilevel"/>
    <w:tmpl w:val="D22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B4422"/>
    <w:multiLevelType w:val="multilevel"/>
    <w:tmpl w:val="0C7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329D9"/>
    <w:multiLevelType w:val="multilevel"/>
    <w:tmpl w:val="525A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25DB"/>
    <w:multiLevelType w:val="multilevel"/>
    <w:tmpl w:val="E9D0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D4AE3"/>
    <w:multiLevelType w:val="multilevel"/>
    <w:tmpl w:val="4946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B23F0"/>
    <w:multiLevelType w:val="multilevel"/>
    <w:tmpl w:val="F04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17"/>
    <w:rsid w:val="00270A33"/>
    <w:rsid w:val="00517953"/>
    <w:rsid w:val="007C0A17"/>
    <w:rsid w:val="00C822C3"/>
    <w:rsid w:val="00D4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0AD09-2583-47A2-A4DA-42300913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953"/>
  </w:style>
  <w:style w:type="paragraph" w:styleId="Heading2">
    <w:name w:val="heading 2"/>
    <w:basedOn w:val="Normal"/>
    <w:link w:val="Heading2Char"/>
    <w:uiPriority w:val="9"/>
    <w:qFormat/>
    <w:rsid w:val="007C0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A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C0A17"/>
    <w:rPr>
      <w:b/>
      <w:bCs/>
    </w:rPr>
  </w:style>
  <w:style w:type="paragraph" w:styleId="NormalWeb">
    <w:name w:val="Normal (Web)"/>
    <w:basedOn w:val="Normal"/>
    <w:uiPriority w:val="99"/>
    <w:unhideWhenUsed/>
    <w:rsid w:val="007C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0A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A1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tci.edina.clockss.org/cgi/content/full/5/4/329/" TargetMode="External"/><Relationship Id="rId21" Type="http://schemas.openxmlformats.org/officeDocument/2006/relationships/hyperlink" Target="http://btci.edina.clockss.org/cgi/content/full/5/4/329/" TargetMode="External"/><Relationship Id="rId34" Type="http://schemas.openxmlformats.org/officeDocument/2006/relationships/hyperlink" Target="http://btci.edina.clockss.org/cgi/content/full/5/4/329/" TargetMode="External"/><Relationship Id="rId42" Type="http://schemas.openxmlformats.org/officeDocument/2006/relationships/hyperlink" Target="http://btci.edina.clockss.org/cgi/content/full/5/4/329/" TargetMode="External"/><Relationship Id="rId47" Type="http://schemas.openxmlformats.org/officeDocument/2006/relationships/hyperlink" Target="http://btci.edina.clockss.org/cgi/content/full/5/4/329/" TargetMode="External"/><Relationship Id="rId50" Type="http://schemas.openxmlformats.org/officeDocument/2006/relationships/hyperlink" Target="http://btci.edina.clockss.org/cgi/content/full/5/4/329/FIG1" TargetMode="External"/><Relationship Id="rId55" Type="http://schemas.openxmlformats.org/officeDocument/2006/relationships/hyperlink" Target="http://btci.edina.clockss.org/cgi/content/full/5/4/329/" TargetMode="External"/><Relationship Id="rId63" Type="http://schemas.openxmlformats.org/officeDocument/2006/relationships/hyperlink" Target="http://btci.edina.clockss.org/cgi/content/full/5/4/329/" TargetMode="External"/><Relationship Id="rId68" Type="http://schemas.openxmlformats.org/officeDocument/2006/relationships/hyperlink" Target="http://btci.edina.clockss.org/cgi/content/full/5/4/329/" TargetMode="External"/><Relationship Id="rId76" Type="http://schemas.openxmlformats.org/officeDocument/2006/relationships/hyperlink" Target="http://btci.edina.clockss.org/cgi/content/full/5/4/329/" TargetMode="External"/><Relationship Id="rId84" Type="http://schemas.openxmlformats.org/officeDocument/2006/relationships/hyperlink" Target="http://btci.edina.clockss.org/cgi/content/full/5/4/329/" TargetMode="External"/><Relationship Id="rId89" Type="http://schemas.openxmlformats.org/officeDocument/2006/relationships/hyperlink" Target="http://btci.edina.clockss.org/cgi/content/full/5/4/329/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gif"/><Relationship Id="rId71" Type="http://schemas.openxmlformats.org/officeDocument/2006/relationships/hyperlink" Target="http://btci.edina.clockss.org/cgi/content/full/5/4/329/" TargetMode="External"/><Relationship Id="rId92" Type="http://schemas.openxmlformats.org/officeDocument/2006/relationships/hyperlink" Target="http://btci.edina.clockss.org/cgi/content/full/5/4/32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tci.edina.clockss.org/cgi/content/full/5/4/329/#SEC3" TargetMode="External"/><Relationship Id="rId29" Type="http://schemas.openxmlformats.org/officeDocument/2006/relationships/hyperlink" Target="http://btci.edina.clockss.org/cgi/content/full/5/4/329/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btci.edina.clockss.org/cgi/content/full/5/4/329/" TargetMode="External"/><Relationship Id="rId32" Type="http://schemas.openxmlformats.org/officeDocument/2006/relationships/hyperlink" Target="http://btci.edina.clockss.org/cgi/content/full/5/4/329/" TargetMode="External"/><Relationship Id="rId37" Type="http://schemas.openxmlformats.org/officeDocument/2006/relationships/hyperlink" Target="http://btci.edina.clockss.org/cgi/content/full/5/4/329/" TargetMode="External"/><Relationship Id="rId40" Type="http://schemas.openxmlformats.org/officeDocument/2006/relationships/hyperlink" Target="http://btci.edina.clockss.org/cgi/content/full/5/4/329/" TargetMode="External"/><Relationship Id="rId45" Type="http://schemas.openxmlformats.org/officeDocument/2006/relationships/hyperlink" Target="http://btci.edina.clockss.org/cgi/content/full/5/4/329/" TargetMode="External"/><Relationship Id="rId53" Type="http://schemas.openxmlformats.org/officeDocument/2006/relationships/hyperlink" Target="http://btci.edina.clockss.org/cgi/content-nw/full/5/4/329/FIG1" TargetMode="External"/><Relationship Id="rId58" Type="http://schemas.openxmlformats.org/officeDocument/2006/relationships/hyperlink" Target="http://btci.edina.clockss.org/cgi/content/full/5/4/329/" TargetMode="External"/><Relationship Id="rId66" Type="http://schemas.openxmlformats.org/officeDocument/2006/relationships/hyperlink" Target="http://btci.edina.clockss.org/cgi/content/full/5/4/329/" TargetMode="External"/><Relationship Id="rId74" Type="http://schemas.openxmlformats.org/officeDocument/2006/relationships/hyperlink" Target="http://btci.edina.clockss.org/cgi/content/full/5/4/329/" TargetMode="External"/><Relationship Id="rId79" Type="http://schemas.openxmlformats.org/officeDocument/2006/relationships/hyperlink" Target="http://btci.edina.clockss.org/cgi/content/full/5/4/329/" TargetMode="External"/><Relationship Id="rId87" Type="http://schemas.openxmlformats.org/officeDocument/2006/relationships/hyperlink" Target="http://btci.edina.clockss.org/cgi/content/full/5/4/329/" TargetMode="External"/><Relationship Id="rId5" Type="http://schemas.openxmlformats.org/officeDocument/2006/relationships/hyperlink" Target="mailto:prof.albertroberts@comcast.net" TargetMode="External"/><Relationship Id="rId61" Type="http://schemas.openxmlformats.org/officeDocument/2006/relationships/hyperlink" Target="http://btci.edina.clockss.org/cgi/content/full/5/4/329/" TargetMode="External"/><Relationship Id="rId82" Type="http://schemas.openxmlformats.org/officeDocument/2006/relationships/hyperlink" Target="http://btci.edina.clockss.org/cgi/content/full/5/4/329/" TargetMode="External"/><Relationship Id="rId90" Type="http://schemas.openxmlformats.org/officeDocument/2006/relationships/hyperlink" Target="http://btci.edina.clockss.org/cgi/content/full/5/4/329/" TargetMode="External"/><Relationship Id="rId95" Type="http://schemas.openxmlformats.org/officeDocument/2006/relationships/hyperlink" Target="http://btci.edina.clockss.org/cgi/content/full/5/4/329/" TargetMode="External"/><Relationship Id="rId19" Type="http://schemas.openxmlformats.org/officeDocument/2006/relationships/hyperlink" Target="http://btci.edina.clockss.org/cgi/content/full/5/4/329/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btci.edina.clockss.org/cgi/content/full/5/4/329/#BIBL" TargetMode="External"/><Relationship Id="rId27" Type="http://schemas.openxmlformats.org/officeDocument/2006/relationships/hyperlink" Target="http://btci.edina.clockss.org/cgi/content/full/5/4/329/" TargetMode="External"/><Relationship Id="rId30" Type="http://schemas.openxmlformats.org/officeDocument/2006/relationships/hyperlink" Target="http://btci.edina.clockss.org/cgi/content/full/5/4/329/" TargetMode="External"/><Relationship Id="rId35" Type="http://schemas.openxmlformats.org/officeDocument/2006/relationships/hyperlink" Target="http://btci.edina.clockss.org/cgi/content/full/5/4/329/" TargetMode="External"/><Relationship Id="rId43" Type="http://schemas.openxmlformats.org/officeDocument/2006/relationships/hyperlink" Target="http://btci.edina.clockss.org/cgi/content/full/5/4/329/" TargetMode="External"/><Relationship Id="rId48" Type="http://schemas.openxmlformats.org/officeDocument/2006/relationships/hyperlink" Target="http://btci.edina.clockss.org/cgi/content/full/5/4/329/" TargetMode="External"/><Relationship Id="rId56" Type="http://schemas.openxmlformats.org/officeDocument/2006/relationships/hyperlink" Target="http://btci.edina.clockss.org/cgi/content/full/5/4/329/" TargetMode="External"/><Relationship Id="rId64" Type="http://schemas.openxmlformats.org/officeDocument/2006/relationships/hyperlink" Target="http://btci.edina.clockss.org/cgi/content/full/5/4/329/" TargetMode="External"/><Relationship Id="rId69" Type="http://schemas.openxmlformats.org/officeDocument/2006/relationships/hyperlink" Target="http://btci.edina.clockss.org/cgi/content/full/5/4/329/" TargetMode="External"/><Relationship Id="rId77" Type="http://schemas.openxmlformats.org/officeDocument/2006/relationships/hyperlink" Target="http://btci.edina.clockss.org/cgi/content/full/5/4/329/" TargetMode="External"/><Relationship Id="rId8" Type="http://schemas.openxmlformats.org/officeDocument/2006/relationships/hyperlink" Target="http://btci.edina.clockss.org/cgi/content/full/5/4/329/" TargetMode="External"/><Relationship Id="rId51" Type="http://schemas.openxmlformats.org/officeDocument/2006/relationships/image" Target="media/image5.gif"/><Relationship Id="rId72" Type="http://schemas.openxmlformats.org/officeDocument/2006/relationships/hyperlink" Target="http://btci.edina.clockss.org/cgi/content/full/5/4/329/" TargetMode="External"/><Relationship Id="rId80" Type="http://schemas.openxmlformats.org/officeDocument/2006/relationships/hyperlink" Target="http://btci.edina.clockss.org/cgi/content/full/5/4/329/" TargetMode="External"/><Relationship Id="rId85" Type="http://schemas.openxmlformats.org/officeDocument/2006/relationships/hyperlink" Target="http://btci.edina.clockss.org/cgi/content/full/5/4/329/" TargetMode="External"/><Relationship Id="rId93" Type="http://schemas.openxmlformats.org/officeDocument/2006/relationships/hyperlink" Target="http://btci.edina.clockss.org/cgi/content/full/5/4/32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tci.edina.clockss.org/cgi/content/full/5/4/329/" TargetMode="External"/><Relationship Id="rId17" Type="http://schemas.openxmlformats.org/officeDocument/2006/relationships/hyperlink" Target="http://btci.edina.clockss.org/cgi/content/full/5/4/329/" TargetMode="External"/><Relationship Id="rId25" Type="http://schemas.openxmlformats.org/officeDocument/2006/relationships/hyperlink" Target="http://btci.edina.clockss.org/cgi/content/full/5/4/329/" TargetMode="External"/><Relationship Id="rId33" Type="http://schemas.openxmlformats.org/officeDocument/2006/relationships/hyperlink" Target="http://btci.edina.clockss.org/cgi/content/full/5/4/329/" TargetMode="External"/><Relationship Id="rId38" Type="http://schemas.openxmlformats.org/officeDocument/2006/relationships/hyperlink" Target="http://btci.edina.clockss.org/cgi/content/full/5/4/329/" TargetMode="External"/><Relationship Id="rId46" Type="http://schemas.openxmlformats.org/officeDocument/2006/relationships/hyperlink" Target="http://btci.edina.clockss.org/cgi/content/full/5/4/329/" TargetMode="External"/><Relationship Id="rId59" Type="http://schemas.openxmlformats.org/officeDocument/2006/relationships/hyperlink" Target="http://btci.edina.clockss.org/cgi/content/full/5/4/329/" TargetMode="External"/><Relationship Id="rId67" Type="http://schemas.openxmlformats.org/officeDocument/2006/relationships/hyperlink" Target="http://btci.edina.clockss.org/cgi/content/full/5/4/329/" TargetMode="External"/><Relationship Id="rId20" Type="http://schemas.openxmlformats.org/officeDocument/2006/relationships/hyperlink" Target="http://btci.edina.clockss.org/cgi/content/full/5/4/329/#SEC5" TargetMode="External"/><Relationship Id="rId41" Type="http://schemas.openxmlformats.org/officeDocument/2006/relationships/hyperlink" Target="http://btci.edina.clockss.org/cgi/content/full/5/4/329/#SEC1" TargetMode="External"/><Relationship Id="rId54" Type="http://schemas.openxmlformats.org/officeDocument/2006/relationships/hyperlink" Target="http://btci.edina.clockss.org/cgi/content/full/5/4/329/" TargetMode="External"/><Relationship Id="rId62" Type="http://schemas.openxmlformats.org/officeDocument/2006/relationships/hyperlink" Target="http://btci.edina.clockss.org/cgi/content/full/5/4/329/" TargetMode="External"/><Relationship Id="rId70" Type="http://schemas.openxmlformats.org/officeDocument/2006/relationships/hyperlink" Target="http://btci.edina.clockss.org/cgi/content/full/5/4/329/" TargetMode="External"/><Relationship Id="rId75" Type="http://schemas.openxmlformats.org/officeDocument/2006/relationships/hyperlink" Target="http://btci.edina.clockss.org/cgi/content/full/5/4/329/" TargetMode="External"/><Relationship Id="rId83" Type="http://schemas.openxmlformats.org/officeDocument/2006/relationships/hyperlink" Target="http://btci.edina.clockss.org/cgi/content/full/5/4/329/" TargetMode="External"/><Relationship Id="rId88" Type="http://schemas.openxmlformats.org/officeDocument/2006/relationships/hyperlink" Target="http://btci.edina.clockss.org/cgi/content/full/5/4/329/" TargetMode="External"/><Relationship Id="rId91" Type="http://schemas.openxmlformats.org/officeDocument/2006/relationships/hyperlink" Target="http://btci.edina.clockss.org/cgi/content/full/5/4/329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tci.edina.clockss.org/cgi/content/full/5/4/329/" TargetMode="External"/><Relationship Id="rId15" Type="http://schemas.openxmlformats.org/officeDocument/2006/relationships/hyperlink" Target="http://btci.edina.clockss.org/cgi/content/full/5/4/329/" TargetMode="External"/><Relationship Id="rId23" Type="http://schemas.openxmlformats.org/officeDocument/2006/relationships/hyperlink" Target="http://btci.edina.clockss.org/cgi/content/full/5/4/329/" TargetMode="External"/><Relationship Id="rId28" Type="http://schemas.openxmlformats.org/officeDocument/2006/relationships/hyperlink" Target="http://btci.edina.clockss.org/cgi/content/full/5/4/329/" TargetMode="External"/><Relationship Id="rId36" Type="http://schemas.openxmlformats.org/officeDocument/2006/relationships/hyperlink" Target="http://btci.edina.clockss.org/cgi/content/full/5/4/329/" TargetMode="External"/><Relationship Id="rId49" Type="http://schemas.openxmlformats.org/officeDocument/2006/relationships/hyperlink" Target="http://btci.edina.clockss.org/cgi/content/full/5/4/329/" TargetMode="External"/><Relationship Id="rId57" Type="http://schemas.openxmlformats.org/officeDocument/2006/relationships/hyperlink" Target="http://btci.edina.clockss.org/cgi/content/full/5/4/329/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://btci.edina.clockss.org/cgi/content/full/5/4/329/" TargetMode="External"/><Relationship Id="rId44" Type="http://schemas.openxmlformats.org/officeDocument/2006/relationships/hyperlink" Target="http://btci.edina.clockss.org/cgi/content/full/5/4/329/" TargetMode="External"/><Relationship Id="rId52" Type="http://schemas.openxmlformats.org/officeDocument/2006/relationships/hyperlink" Target="http://btci.edina.clockss.org/cgi/content/full/5/4/329/FIG1" TargetMode="External"/><Relationship Id="rId60" Type="http://schemas.openxmlformats.org/officeDocument/2006/relationships/hyperlink" Target="http://btci.edina.clockss.org/cgi/content/full/5/4/329/" TargetMode="External"/><Relationship Id="rId65" Type="http://schemas.openxmlformats.org/officeDocument/2006/relationships/hyperlink" Target="http://btci.edina.clockss.org/cgi/content/full/5/4/329/" TargetMode="External"/><Relationship Id="rId73" Type="http://schemas.openxmlformats.org/officeDocument/2006/relationships/hyperlink" Target="http://btci.edina.clockss.org/cgi/content/full/5/4/329/" TargetMode="External"/><Relationship Id="rId78" Type="http://schemas.openxmlformats.org/officeDocument/2006/relationships/hyperlink" Target="http://btci.edina.clockss.org/cgi/content/full/5/4/329/" TargetMode="External"/><Relationship Id="rId81" Type="http://schemas.openxmlformats.org/officeDocument/2006/relationships/hyperlink" Target="http://btci.edina.clockss.org/cgi/content/full/5/4/329/" TargetMode="External"/><Relationship Id="rId86" Type="http://schemas.openxmlformats.org/officeDocument/2006/relationships/hyperlink" Target="http://btci.edina.clockss.org/cgi/content/full/5/4/329/" TargetMode="External"/><Relationship Id="rId94" Type="http://schemas.openxmlformats.org/officeDocument/2006/relationships/hyperlink" Target="http://btci.edina.clockss.org/cgi/content/full/5/4/3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tci.edina.clockss.org/cgi/content/full/5/4/329/#top" TargetMode="External"/><Relationship Id="rId13" Type="http://schemas.openxmlformats.org/officeDocument/2006/relationships/hyperlink" Target="http://btci.edina.clockss.org/cgi/content/full/5/4/329/#SEC2" TargetMode="External"/><Relationship Id="rId18" Type="http://schemas.openxmlformats.org/officeDocument/2006/relationships/hyperlink" Target="http://btci.edina.clockss.org/cgi/content/full/5/4/329/#SEC4" TargetMode="External"/><Relationship Id="rId39" Type="http://schemas.openxmlformats.org/officeDocument/2006/relationships/hyperlink" Target="http://btci.edina.clockss.org/cgi/content/full/5/4/3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Fairbanks</dc:creator>
  <cp:lastModifiedBy>J Fairbanks</cp:lastModifiedBy>
  <cp:revision>2</cp:revision>
  <dcterms:created xsi:type="dcterms:W3CDTF">2016-08-11T01:52:00Z</dcterms:created>
  <dcterms:modified xsi:type="dcterms:W3CDTF">2016-08-11T01:52:00Z</dcterms:modified>
</cp:coreProperties>
</file>