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EA" w:rsidRPr="00570AA7" w:rsidRDefault="00C429AF" w:rsidP="009F55EA">
      <w:pPr>
        <w:pStyle w:val="NormalWeb"/>
        <w:jc w:val="center"/>
        <w:rPr>
          <w:b/>
          <w:sz w:val="22"/>
          <w:szCs w:val="20"/>
          <w:u w:val="single"/>
        </w:rPr>
      </w:pPr>
      <w:bookmarkStart w:id="0" w:name="_GoBack"/>
      <w:bookmarkEnd w:id="0"/>
      <w:r>
        <w:rPr>
          <w:b/>
          <w:sz w:val="22"/>
          <w:szCs w:val="20"/>
          <w:u w:val="single"/>
        </w:rPr>
        <w:t xml:space="preserve">CLIENT </w:t>
      </w:r>
      <w:r w:rsidR="00D172F9">
        <w:rPr>
          <w:b/>
          <w:sz w:val="22"/>
          <w:szCs w:val="20"/>
          <w:u w:val="single"/>
        </w:rPr>
        <w:t xml:space="preserve">TREATMENT/CARE </w:t>
      </w:r>
      <w:r>
        <w:rPr>
          <w:b/>
          <w:sz w:val="22"/>
          <w:szCs w:val="20"/>
          <w:u w:val="single"/>
        </w:rPr>
        <w:t xml:space="preserve">MAP </w:t>
      </w:r>
    </w:p>
    <w:p w:rsidR="009F55EA" w:rsidRDefault="009F55EA" w:rsidP="009F55EA">
      <w:pPr>
        <w:pStyle w:val="NormalWeb"/>
        <w:rPr>
          <w:b/>
          <w:sz w:val="22"/>
          <w:szCs w:val="20"/>
          <w:u w:val="single"/>
        </w:rPr>
        <w:sectPr w:rsidR="009F55EA" w:rsidSect="009F55EA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D</w:t>
      </w:r>
      <w:r w:rsidRPr="009F55EA">
        <w:rPr>
          <w:b/>
          <w:sz w:val="22"/>
          <w:szCs w:val="20"/>
        </w:rPr>
        <w:t>iagnosis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O</w:t>
      </w:r>
      <w:r w:rsidRPr="009F55EA">
        <w:rPr>
          <w:b/>
          <w:sz w:val="22"/>
          <w:szCs w:val="20"/>
        </w:rPr>
        <w:t>bjectives of Treatment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A</w:t>
      </w:r>
      <w:r w:rsidRPr="009F55EA">
        <w:rPr>
          <w:b/>
          <w:sz w:val="22"/>
          <w:szCs w:val="20"/>
        </w:rPr>
        <w:t>ssessments as Needed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C</w:t>
      </w:r>
      <w:r w:rsidRPr="009F55EA">
        <w:rPr>
          <w:b/>
          <w:sz w:val="22"/>
          <w:szCs w:val="20"/>
        </w:rPr>
        <w:t>linician Characteristics viewed as therapeutic</w:t>
      </w:r>
    </w:p>
    <w:p w:rsid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L</w:t>
      </w:r>
      <w:r w:rsidRPr="009F55EA">
        <w:rPr>
          <w:b/>
          <w:sz w:val="22"/>
          <w:szCs w:val="20"/>
        </w:rPr>
        <w:t>ocation of treatment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I</w:t>
      </w:r>
      <w:r w:rsidRPr="009F55EA">
        <w:rPr>
          <w:b/>
          <w:sz w:val="22"/>
          <w:szCs w:val="20"/>
        </w:rPr>
        <w:t>nterventions to be used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E</w:t>
      </w:r>
      <w:r w:rsidRPr="009F55EA">
        <w:rPr>
          <w:b/>
          <w:sz w:val="22"/>
          <w:szCs w:val="20"/>
        </w:rPr>
        <w:t>mphasis of Treatment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N</w:t>
      </w:r>
      <w:r w:rsidRPr="009F55EA">
        <w:rPr>
          <w:b/>
          <w:sz w:val="22"/>
          <w:szCs w:val="20"/>
        </w:rPr>
        <w:t>ature of Treatment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T</w:t>
      </w:r>
      <w:r w:rsidRPr="009F55EA">
        <w:rPr>
          <w:b/>
          <w:sz w:val="22"/>
          <w:szCs w:val="20"/>
        </w:rPr>
        <w:t>iming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M</w:t>
      </w:r>
      <w:r w:rsidRPr="009F55EA">
        <w:rPr>
          <w:b/>
          <w:sz w:val="22"/>
          <w:szCs w:val="20"/>
        </w:rPr>
        <w:t>edications needed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A</w:t>
      </w:r>
      <w:r w:rsidRPr="009F55EA">
        <w:rPr>
          <w:b/>
          <w:sz w:val="22"/>
          <w:szCs w:val="20"/>
        </w:rPr>
        <w:t>djunct services</w:t>
      </w:r>
    </w:p>
    <w:p w:rsidR="009F55EA" w:rsidRPr="009F55EA" w:rsidRDefault="009F55EA" w:rsidP="009F55EA">
      <w:pPr>
        <w:pStyle w:val="NormalWeb"/>
        <w:rPr>
          <w:b/>
          <w:sz w:val="22"/>
          <w:szCs w:val="20"/>
        </w:rPr>
      </w:pPr>
      <w:r w:rsidRPr="009F55EA">
        <w:rPr>
          <w:b/>
          <w:sz w:val="22"/>
          <w:szCs w:val="20"/>
          <w:u w:val="single"/>
        </w:rPr>
        <w:t>P</w:t>
      </w:r>
      <w:r w:rsidRPr="009F55EA">
        <w:rPr>
          <w:b/>
          <w:sz w:val="22"/>
          <w:szCs w:val="20"/>
        </w:rPr>
        <w:t>rognosis</w:t>
      </w:r>
    </w:p>
    <w:p w:rsidR="009F55EA" w:rsidRDefault="009F55EA" w:rsidP="009F55EA">
      <w:pPr>
        <w:pStyle w:val="NormalWeb"/>
        <w:rPr>
          <w:b/>
          <w:sz w:val="22"/>
          <w:szCs w:val="20"/>
        </w:rPr>
        <w:sectPr w:rsidR="009F55EA" w:rsidSect="009F55EA">
          <w:type w:val="continuous"/>
          <w:pgSz w:w="12240" w:h="15840"/>
          <w:pgMar w:top="1440" w:right="720" w:bottom="144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:rsidR="009F55EA" w:rsidRDefault="009F55EA" w:rsidP="009F55EA">
      <w:pPr>
        <w:pStyle w:val="NormalWeb"/>
        <w:rPr>
          <w:b/>
          <w:sz w:val="22"/>
          <w:szCs w:val="20"/>
        </w:rPr>
      </w:pPr>
    </w:p>
    <w:p w:rsidR="009F55EA" w:rsidRPr="00147EAF" w:rsidRDefault="009F55EA" w:rsidP="009F55EA">
      <w:pPr>
        <w:pStyle w:val="NormalWeb"/>
        <w:rPr>
          <w:b/>
          <w:sz w:val="20"/>
          <w:szCs w:val="20"/>
        </w:rPr>
      </w:pPr>
      <w:r w:rsidRPr="009F55EA">
        <w:rPr>
          <w:b/>
          <w:sz w:val="22"/>
          <w:szCs w:val="20"/>
        </w:rPr>
        <w:t>Diagnosis:</w:t>
      </w:r>
      <w:r w:rsidRPr="009F55EA">
        <w:rPr>
          <w:sz w:val="22"/>
          <w:szCs w:val="20"/>
        </w:rPr>
        <w:t xml:space="preserve"> </w:t>
      </w:r>
      <w:r w:rsidR="00147EAF">
        <w:rPr>
          <w:b/>
          <w:sz w:val="20"/>
          <w:szCs w:val="20"/>
        </w:rPr>
        <w:t>F20.9  Schizophrenia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9F55EA">
        <w:rPr>
          <w:b/>
          <w:sz w:val="22"/>
          <w:szCs w:val="20"/>
        </w:rPr>
        <w:t xml:space="preserve">Objectives of Treatment: </w:t>
      </w:r>
      <w:r>
        <w:rPr>
          <w:sz w:val="20"/>
          <w:szCs w:val="20"/>
        </w:rPr>
        <w:t>Goals (social, relational, occupational, etc.  In short form)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9F55EA">
        <w:rPr>
          <w:b/>
          <w:sz w:val="22"/>
          <w:szCs w:val="20"/>
        </w:rPr>
        <w:t>Assessments as Needed:</w:t>
      </w:r>
      <w:r w:rsidRPr="009F55EA">
        <w:rPr>
          <w:sz w:val="22"/>
          <w:szCs w:val="20"/>
        </w:rPr>
        <w:t xml:space="preserve"> </w:t>
      </w:r>
      <w:r>
        <w:rPr>
          <w:sz w:val="20"/>
          <w:szCs w:val="20"/>
        </w:rPr>
        <w:t>Initial assessment</w:t>
      </w:r>
      <w:r w:rsidR="002911EB">
        <w:rPr>
          <w:sz w:val="20"/>
          <w:szCs w:val="20"/>
        </w:rPr>
        <w:t>s</w:t>
      </w:r>
      <w:r>
        <w:rPr>
          <w:sz w:val="20"/>
          <w:szCs w:val="20"/>
        </w:rPr>
        <w:t xml:space="preserve"> needed?  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9F55EA">
        <w:rPr>
          <w:b/>
          <w:sz w:val="22"/>
          <w:szCs w:val="20"/>
        </w:rPr>
        <w:t xml:space="preserve">Clinicians Characteristics Viewed as Therapeutic: </w:t>
      </w:r>
      <w:r>
        <w:rPr>
          <w:sz w:val="20"/>
          <w:szCs w:val="20"/>
        </w:rPr>
        <w:t>In many cases, the effectiveness of the rehabilitation strategy may be only as good as the relationship between the client and the counselor.  What are (at least) TWO characteristics necessary in a therapist treating THIS PATIENT SPECIFICALLY.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9F55EA">
        <w:rPr>
          <w:b/>
          <w:sz w:val="22"/>
          <w:szCs w:val="20"/>
        </w:rPr>
        <w:t>Location of Treatment: In a treatment facility?</w:t>
      </w:r>
      <w:r w:rsidRPr="009F55EA">
        <w:rPr>
          <w:sz w:val="22"/>
          <w:szCs w:val="20"/>
        </w:rPr>
        <w:t xml:space="preserve">  </w:t>
      </w:r>
      <w:r>
        <w:rPr>
          <w:sz w:val="20"/>
          <w:szCs w:val="20"/>
        </w:rPr>
        <w:t>A therapist’s office?  Outdoors?  Where should your client be treated?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9F55EA">
        <w:rPr>
          <w:b/>
          <w:sz w:val="22"/>
          <w:szCs w:val="20"/>
        </w:rPr>
        <w:t>Interventions to Be Used:</w:t>
      </w:r>
      <w:r w:rsidRPr="009F55EA">
        <w:rPr>
          <w:sz w:val="22"/>
          <w:szCs w:val="20"/>
        </w:rPr>
        <w:t xml:space="preserve"> </w:t>
      </w:r>
      <w:r w:rsidR="00570AA7">
        <w:rPr>
          <w:sz w:val="20"/>
          <w:szCs w:val="20"/>
        </w:rPr>
        <w:t>Specific to your client’s preferences ex. a session with an agoraphobic might involve walking into the street with them</w:t>
      </w:r>
      <w:r w:rsidR="00F7395F">
        <w:rPr>
          <w:sz w:val="20"/>
          <w:szCs w:val="20"/>
        </w:rPr>
        <w:t>. (Other ex. role-playing, hypnosis, etc.)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9F55EA">
        <w:rPr>
          <w:b/>
          <w:sz w:val="22"/>
          <w:szCs w:val="20"/>
        </w:rPr>
        <w:t>Emphasis of Treatment:</w:t>
      </w:r>
      <w:r w:rsidRPr="009F55EA">
        <w:rPr>
          <w:sz w:val="22"/>
          <w:szCs w:val="20"/>
        </w:rPr>
        <w:t xml:space="preserve"> </w:t>
      </w:r>
      <w:r w:rsidR="00570AA7">
        <w:rPr>
          <w:sz w:val="20"/>
          <w:szCs w:val="20"/>
        </w:rPr>
        <w:t>Used with goals, what will the focus be?  Ex. If the goal is to keep a job, then the emphasis of treatment might be interpersonal skills and occupational skills.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570AA7">
        <w:rPr>
          <w:b/>
          <w:sz w:val="22"/>
          <w:szCs w:val="20"/>
        </w:rPr>
        <w:t>Nature of the Treatment:</w:t>
      </w:r>
      <w:r w:rsidRPr="00570AA7">
        <w:rPr>
          <w:sz w:val="22"/>
          <w:szCs w:val="20"/>
        </w:rPr>
        <w:t xml:space="preserve"> </w:t>
      </w:r>
      <w:r w:rsidR="00F7395F">
        <w:rPr>
          <w:sz w:val="20"/>
          <w:szCs w:val="20"/>
        </w:rPr>
        <w:t>If the issue is with a married client, will you use couples therapy as well, or will you lead them through the grief process involving a divorce?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570AA7">
        <w:rPr>
          <w:b/>
          <w:sz w:val="22"/>
          <w:szCs w:val="20"/>
        </w:rPr>
        <w:t>Timing:</w:t>
      </w:r>
      <w:r w:rsidRPr="00570AA7">
        <w:rPr>
          <w:sz w:val="22"/>
          <w:szCs w:val="20"/>
        </w:rPr>
        <w:t xml:space="preserve"> </w:t>
      </w:r>
      <w:r w:rsidR="00570AA7">
        <w:rPr>
          <w:sz w:val="20"/>
          <w:szCs w:val="20"/>
        </w:rPr>
        <w:t>How often</w:t>
      </w:r>
      <w:r w:rsidR="00F7395F">
        <w:rPr>
          <w:sz w:val="20"/>
          <w:szCs w:val="20"/>
        </w:rPr>
        <w:t xml:space="preserve"> will they meet with their therapist?  For what time period (6months, a year, etc.)?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570AA7">
        <w:rPr>
          <w:b/>
          <w:sz w:val="22"/>
          <w:szCs w:val="20"/>
        </w:rPr>
        <w:t>Medications needed:</w:t>
      </w:r>
      <w:r w:rsidRPr="00570AA7">
        <w:rPr>
          <w:sz w:val="22"/>
          <w:szCs w:val="20"/>
        </w:rPr>
        <w:t xml:space="preserve"> </w:t>
      </w:r>
      <w:r w:rsidR="00570AA7">
        <w:rPr>
          <w:sz w:val="20"/>
          <w:szCs w:val="20"/>
        </w:rPr>
        <w:t>If none, write N/A.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9F55EA">
        <w:rPr>
          <w:b/>
          <w:sz w:val="22"/>
          <w:szCs w:val="20"/>
        </w:rPr>
        <w:t>Adjunct services:</w:t>
      </w:r>
      <w:r w:rsidRPr="009F55EA">
        <w:rPr>
          <w:sz w:val="22"/>
          <w:szCs w:val="20"/>
        </w:rPr>
        <w:t xml:space="preserve"> </w:t>
      </w:r>
      <w:r w:rsidR="00570AA7">
        <w:rPr>
          <w:sz w:val="20"/>
          <w:szCs w:val="20"/>
        </w:rPr>
        <w:t xml:space="preserve">Will they also need medical treatment, </w:t>
      </w:r>
      <w:r w:rsidR="00F7395F">
        <w:rPr>
          <w:sz w:val="20"/>
          <w:szCs w:val="20"/>
        </w:rPr>
        <w:t>occupational therapy</w:t>
      </w:r>
      <w:r w:rsidR="00570AA7">
        <w:rPr>
          <w:sz w:val="20"/>
          <w:szCs w:val="20"/>
        </w:rPr>
        <w:t xml:space="preserve"> or another service?  If none, write N/A.</w:t>
      </w:r>
    </w:p>
    <w:p w:rsidR="009F55EA" w:rsidRDefault="009F55EA" w:rsidP="009F55EA">
      <w:pPr>
        <w:pStyle w:val="NormalWeb"/>
        <w:rPr>
          <w:sz w:val="20"/>
          <w:szCs w:val="20"/>
        </w:rPr>
      </w:pPr>
      <w:r w:rsidRPr="00570AA7">
        <w:rPr>
          <w:b/>
          <w:sz w:val="22"/>
          <w:szCs w:val="20"/>
        </w:rPr>
        <w:t>Prognosis:</w:t>
      </w:r>
      <w:r w:rsidRPr="00570AA7">
        <w:rPr>
          <w:sz w:val="22"/>
          <w:szCs w:val="20"/>
        </w:rPr>
        <w:t xml:space="preserve"> </w:t>
      </w:r>
      <w:r w:rsidR="00570AA7">
        <w:rPr>
          <w:sz w:val="20"/>
          <w:szCs w:val="20"/>
        </w:rPr>
        <w:t>In this particular case, do you think treatment will be effective?  How would you define success/recovery with this particular client?</w:t>
      </w:r>
    </w:p>
    <w:p w:rsidR="009C3063" w:rsidRDefault="00F7395F">
      <w:r>
        <w:t>*****Remember, this portion of the paper should be limited in nature – just an overview of your plan for the character.</w:t>
      </w:r>
    </w:p>
    <w:sectPr w:rsidR="009C3063" w:rsidSect="009F55EA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EA"/>
    <w:rsid w:val="00147EAF"/>
    <w:rsid w:val="002911EB"/>
    <w:rsid w:val="004D3A06"/>
    <w:rsid w:val="00570AA7"/>
    <w:rsid w:val="007602CA"/>
    <w:rsid w:val="009C3063"/>
    <w:rsid w:val="009F55EA"/>
    <w:rsid w:val="00C429AF"/>
    <w:rsid w:val="00C45078"/>
    <w:rsid w:val="00D172F9"/>
    <w:rsid w:val="00F7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422D7B7-1736-4D38-A7E7-0D5839E9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F55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A CLIENT MAP (Seligman, 1990)</vt:lpstr>
    </vt:vector>
  </TitlesOfParts>
  <Company>GCPS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A CLIENT MAP (Seligman, 1990)</dc:title>
  <dc:subject/>
  <dc:creator>e200512006</dc:creator>
  <cp:keywords/>
  <cp:lastModifiedBy>J Fairbanks</cp:lastModifiedBy>
  <cp:revision>2</cp:revision>
  <cp:lastPrinted>2016-03-08T15:51:00Z</cp:lastPrinted>
  <dcterms:created xsi:type="dcterms:W3CDTF">2017-02-09T22:12:00Z</dcterms:created>
  <dcterms:modified xsi:type="dcterms:W3CDTF">2017-02-09T22:12:00Z</dcterms:modified>
</cp:coreProperties>
</file>